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Liberation Serif" w:hAnsi="Liberation Serif" w:cs="Liberation Serif"/>
        </w:rPr>
      </w:pPr>
      <w:r>
        <w:rPr>
          <w:rStyle w:val="632"/>
          <w:rFonts w:eastAsiaTheme="majorEastAsia"/>
        </w:rPr>
        <w:t xml:space="preserve">     </w:t>
      </w:r>
      <w:r>
        <w:rPr>
          <w:rStyle w:val="632"/>
          <w:rFonts w:ascii="Liberation Serif" w:hAnsi="Liberation Serif" w:cs="Liberation Serif"/>
          <w:sz w:val="24"/>
          <w:szCs w:val="24"/>
        </w:rPr>
        <w:t xml:space="preserve">Чтение и письмо - виды речевой деятельности, основой для которых является устная речь. Это сложный ряд новых ассоциаций, который основывается на уже сформировавшейся второй сигнальной системе, присоединяется к ней и развивает ее.</w:t>
      </w:r>
      <w:r>
        <w:rPr>
          <w:rFonts w:ascii="Liberation Serif" w:hAnsi="Liberation Serif" w:cs="Liberation Serif"/>
        </w:rPr>
      </w:r>
    </w:p>
    <w:p>
      <w:pPr>
        <w:spacing w:after="0"/>
        <w:rPr>
          <w:rFonts w:ascii="Liberation Serif" w:hAnsi="Liberation Serif" w:cs="Liberation Serif"/>
        </w:rPr>
      </w:pPr>
      <w:r>
        <w:rPr>
          <w:rStyle w:val="632"/>
          <w:rFonts w:ascii="Liberation Serif" w:hAnsi="Liberation Serif" w:cs="Liberation Serif"/>
          <w:sz w:val="24"/>
          <w:szCs w:val="24"/>
        </w:rPr>
        <w:t xml:space="preserve">     Следовательно, основой для обучения грамоте является </w:t>
      </w:r>
      <w:r>
        <w:rPr>
          <w:rStyle w:val="632"/>
          <w:rFonts w:ascii="Liberation Serif" w:hAnsi="Liberation Serif" w:cs="Liberation Serif"/>
          <w:sz w:val="24"/>
          <w:szCs w:val="24"/>
        </w:rPr>
        <w:t xml:space="preserve">общеречевое</w:t>
      </w:r>
      <w:r>
        <w:rPr>
          <w:rStyle w:val="632"/>
          <w:rFonts w:ascii="Liberation Serif" w:hAnsi="Liberation Serif" w:cs="Liberation Serif"/>
          <w:sz w:val="24"/>
          <w:szCs w:val="24"/>
        </w:rPr>
        <w:t xml:space="preserve"> развитие детей. Поэтому при подготовке к обучению грамоте важен весь процесс речевого развития детей в детском саду: развитие связной речи, словаря, грамматической стороны речи, воспитание звуковой культуры речи.</w:t>
      </w:r>
      <w:r>
        <w:rPr>
          <w:rFonts w:ascii="Liberation Serif" w:hAnsi="Liberation Serif" w:cs="Liberation Serif"/>
        </w:rPr>
      </w:r>
    </w:p>
    <w:p>
      <w:pPr>
        <w:spacing w:after="0"/>
        <w:rPr>
          <w:rFonts w:ascii="Liberation Serif" w:hAnsi="Liberation Serif" w:cs="Liberation Serif"/>
        </w:rPr>
      </w:pPr>
      <w:r>
        <w:rPr>
          <w:rStyle w:val="632"/>
          <w:rFonts w:ascii="Liberation Serif" w:hAnsi="Liberation Serif" w:cs="Liberation Serif"/>
          <w:sz w:val="24"/>
          <w:szCs w:val="24"/>
        </w:rPr>
        <w:t xml:space="preserve">     Особое значение имеет формирование элементарного осознания чужой и своей речи, когда предметом внимания и изучения детей становится сама речь, ее элементы. Формирование речевой рефлексии (осознание </w:t>
      </w:r>
      <w:bookmarkStart w:id="0" w:name="_GoBack"/>
      <w:r/>
      <w:bookmarkEnd w:id="0"/>
      <w:r>
        <w:rPr>
          <w:rStyle w:val="632"/>
          <w:rFonts w:ascii="Liberation Serif" w:hAnsi="Liberation Serif" w:cs="Liberation Serif"/>
          <w:sz w:val="24"/>
          <w:szCs w:val="24"/>
        </w:rPr>
        <w:t xml:space="preserve">собственного речевого поведения, речевых действий), произвольности речи составляет важнейший аспект подготовки к обучению письменной речи. Данное качество является составной частью общей психологической гото</w:t>
      </w:r>
      <w:r>
        <w:rPr>
          <w:rStyle w:val="632"/>
          <w:rFonts w:ascii="Liberation Serif" w:hAnsi="Liberation Serif" w:cs="Liberation Serif"/>
          <w:sz w:val="24"/>
          <w:szCs w:val="24"/>
        </w:rPr>
        <w:t xml:space="preserve">вности к школе. Произвольность и сознательность построения речевого высказывания являются психологическими характеристиками письменной речи. Поэтому развитие произвольности и рефлексии устной речи служит основой для последующего овладения письменной речью.</w:t>
      </w:r>
      <w:r>
        <w:rPr>
          <w:rFonts w:ascii="Liberation Serif" w:hAnsi="Liberation Serif" w:cs="Liberation Serif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/>
      <w:hyperlink r:id="rId9" w:tooltip="https://alenushka.tvoysadik.ru/org-info/education-implemented-program?id=1" w:history="1">
        <w:r>
          <w:rPr>
            <w:rStyle w:val="628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Стр. 34</w:t>
      </w:r>
      <w:r>
        <w:rPr>
          <w:rFonts w:ascii="Liberation Serif" w:hAnsi="Liberation Serif" w:cs="Liberation Serif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1"/>
      </w:tblGrid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Задачи образовательной области «Речевое развитие»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2-х лет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месяцев: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активной речи: продолжать формировать у детей умение произносить несложные звукоподражания, простые слова; развивать речевое общение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взрослым; стимулировать детей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подражать речи взрослого человека, повторять за взрослым и произносить самостоятельно слова, обозначающие близких ребенку людей, знакомые предметы и игрушки, некоторые действия; добиваться от детей коротких фраз; воспитывать у детей потребность в общении;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общеупотребительными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; способствовать развитию диалогической речи, воспроизводить за взрослым отдельные слова и короткие фразы; побуждать детей употреблять несложные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произношения слова и простые предложения;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привлекать малышей к слушанию произведений народного фольклора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пестушки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песенки, сказки) с наглядным сопровождением (игрушки для малышей, книжки-игрушки, книжки-картинки) и игровыми действиями с игрушками;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умение слушать чтение взрослым наизусть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стихов, песенок, сказок с наглядным сопровождением (картинки, игрушки, книжки-игрушки, книжки-картинки);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реагировать улыбкой и движениями на эмоциональные реакции малыша при чтении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пропевании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фольклорных текстов;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у детей умение эмоционально откликаться на ритм и мелодичность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пестушек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песенок,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сказок;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побуждать к повторению за педагогом при чтении слов стихотворного текста, песенок, выполнению действий, о которых идет речь в произведении;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рассматривать вместе с педагогом и узнавать изображенные в книжках-картинках предметы и действия, о которых говорилось в произведении;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воспринимать вопросительные и восклицательные интонации поэтических произведений;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побуждать договаривать (заканчивать) слова и строчки знакомых ребенку песенок и стихов.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/>
      <w:hyperlink r:id="rId10" w:tooltip="https://alenushka.tvoysadik.ru/org-info/education-implemented-program?id=1" w:history="1">
        <w:r>
          <w:rPr>
            <w:rStyle w:val="628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r>
        <w:t xml:space="preserve">Стр.86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2182"/>
        <w:gridCol w:w="3925"/>
        <w:gridCol w:w="3464"/>
      </w:tblGrid>
      <w:tr>
        <w:trPr>
          <w:trHeight w:val="20"/>
        </w:trPr>
        <w:tc>
          <w:tcPr>
            <w:gridSpan w:val="3"/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24"/>
              <w:ind w:left="-108"/>
              <w:spacing w:before="0" w:line="240" w:lineRule="auto"/>
              <w:rPr>
                <w:rFonts w:ascii="Liberation Serif" w:hAnsi="Liberation Serif" w:cs="Liberation Serif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i w:val="0"/>
                <w:color w:val="auto"/>
                <w:sz w:val="24"/>
                <w:szCs w:val="24"/>
              </w:rPr>
              <w:t xml:space="preserve">Задачи по подготовке детей к обучению грамоте</w:t>
            </w:r>
            <w:r>
              <w:rPr>
                <w:rFonts w:ascii="Liberation Serif" w:hAnsi="Liberation Serif" w:cs="Liberation Serif"/>
                <w:b/>
                <w:i w:val="0"/>
                <w:color w:val="auto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3-4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4-5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Знакомить детей с терминами «слово», «звук» в практическом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плане.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Продолжать знакомить с терминами «слово», «звук» практически. Учить понимать и употреблять эти слова при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выполнении упражнений, в речевых играх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Познакомить детей со словесным составом предложения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Знакомить детей с тем, что слова: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0"/>
              <w:numPr>
                <w:ilvl w:val="0"/>
                <w:numId w:val="1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состоят из звуков, звучат по-разному и сходно,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0"/>
              <w:numPr>
                <w:ilvl w:val="0"/>
                <w:numId w:val="1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звуки в слове произносятся в определенной последовательности; могут быть разные по длительности звучания (короткие и длинные)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Познакомить детей со звуковым составом слова.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Выделять словесное ударение и определять его место в структуре слова.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умение вслушиваться в звучание слова.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умения различать на слух твердые и мягкие согласные (без выделения терминов)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у детей умение производить анализ слов различной звуковой структуры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u w:val="singl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u w:val="singl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умения различать на слух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0"/>
              <w:numPr>
                <w:ilvl w:val="0"/>
                <w:numId w:val="3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твёрдые и мягкие согласные (без выделения терминов);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0"/>
              <w:numPr>
                <w:ilvl w:val="0"/>
                <w:numId w:val="3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определять и изолированно произносить первый звук в слове;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0"/>
              <w:numPr>
                <w:ilvl w:val="0"/>
                <w:numId w:val="3"/>
              </w:numPr>
              <w:ind w:left="0" w:firstLine="36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у детей умение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0"/>
              <w:numPr>
                <w:ilvl w:val="0"/>
                <w:numId w:val="2"/>
              </w:numPr>
              <w:ind w:left="0" w:firstLine="360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качественно характеризовать выделяемые звуки (гласные, твердый согласный, мягкий согласный, ударный гласный, безударный гласный звук),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0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правильно употреблять соответствующие термины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r/>
      <w:r/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/>
      <w:hyperlink r:id="rId11" w:tooltip="https://alenushka.tvoysadik.ru/org-info/education-implemented-program?id=1" w:history="1">
        <w:r>
          <w:rPr>
            <w:rStyle w:val="628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r>
        <w:t xml:space="preserve">Стр.96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1813"/>
        <w:gridCol w:w="2284"/>
        <w:gridCol w:w="2681"/>
        <w:gridCol w:w="2793"/>
      </w:tblGrid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Содержание раздела «Подготовка детей к обучению грамоте»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3-4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4-5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формирует у детей умение вслушиваться в звучание слова,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формирует представления о том, что слова состоят из звуков, могут быть длинными и короткими; формирует умение сравнивать слова по протяженности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помогает детям осваивать представления о существовании разных языков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Продолжает формировать у детей интерес к языку, осознанное отношение к языковым явлениям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закрепляет в речи детей термины «слово»,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«звук» в практическом плане.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закрепляет у детей умение понимать термины «слово», «звук», использовать их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речи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помогает детям осваивать термины «слово», «буквы», «предложение»,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«гласный звук» и «согласный звук»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мотивирует детей знать буквы, читать слоги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помогает проводить звуковой анализ слова, делить на слоги двух-трех слоговые слова, осуществлять звуковой анализ простых трех звуковых слов.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помогает освоить звуковой анализ четырех звуковых и пяти звуковых слов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помогает интонационно выделять звуки в слове, различать гласные и согласные звуки, определять твердость и мягкость согласных, составлять схемы звукового состава слова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помогает закреплять умение интонационно выделять звуки в слове, определять их последовательность, давать им характеристику, составлять схемы слова, выделять ударный гласный звук в слове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помогает составлять предложения по живой модели, определять количество и последовательность слов в предложении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помогает определять количество и последовательность слов в предложении, составлять предложения с заданным количеством слов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развивает мелкую моторику кистей рук с помощью раскрашивания, штрихования, мелких мозаик.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развивает умение ориентироваться на листе, выполнять графические диктанты, штриховку в разных направлениях, обводку.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6"/>
    <w:basedOn w:val="623"/>
    <w:next w:val="623"/>
    <w:link w:val="629"/>
    <w:uiPriority w:val="9"/>
    <w:semiHidden/>
    <w:unhideWhenUsed/>
    <w:qFormat/>
    <w:pPr>
      <w:jc w:val="both"/>
      <w:keepLines/>
      <w:keepNext/>
      <w:spacing w:before="200" w:after="0" w:line="264" w:lineRule="auto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  <w:sz w:val="23"/>
      <w:szCs w:val="20"/>
      <w:lang w:eastAsia="ru-RU"/>
    </w:rPr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character" w:styleId="628">
    <w:name w:val="Hyperlink"/>
    <w:basedOn w:val="625"/>
    <w:uiPriority w:val="99"/>
    <w:unhideWhenUsed/>
    <w:rPr>
      <w:color w:val="0000ff" w:themeColor="hyperlink"/>
      <w:u w:val="single"/>
    </w:rPr>
  </w:style>
  <w:style w:type="character" w:styleId="629" w:customStyle="1">
    <w:name w:val="Заголовок 6 Знак"/>
    <w:basedOn w:val="625"/>
    <w:link w:val="624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  <w:sz w:val="23"/>
      <w:szCs w:val="20"/>
      <w:lang w:eastAsia="ru-RU"/>
    </w:rPr>
  </w:style>
  <w:style w:type="paragraph" w:styleId="630" w:customStyle="1">
    <w:name w:val="Обычный1"/>
    <w:rPr>
      <w:rFonts w:ascii="Calibri" w:hAnsi="Calibri" w:eastAsia="Calibri" w:cs="Calibri"/>
      <w:lang w:eastAsia="ru-RU"/>
    </w:rPr>
  </w:style>
  <w:style w:type="paragraph" w:styleId="631" w:customStyle="1">
    <w:name w:val="c0"/>
    <w:basedOn w:val="6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2" w:customStyle="1">
    <w:name w:val="c7"/>
    <w:basedOn w:val="62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lenushka.tvoysadik.ru/org-info/education-implemented-program?id=1" TargetMode="External"/><Relationship Id="rId10" Type="http://schemas.openxmlformats.org/officeDocument/2006/relationships/hyperlink" Target="https://alenushka.tvoysadik.ru/org-info/education-implemented-program?id=1" TargetMode="External"/><Relationship Id="rId11" Type="http://schemas.openxmlformats.org/officeDocument/2006/relationships/hyperlink" Target="https://alenushka.tvoysadik.ru/org-info/education-implemented-program?id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Шитова</cp:lastModifiedBy>
  <cp:revision>4</cp:revision>
  <dcterms:created xsi:type="dcterms:W3CDTF">2023-10-06T06:54:00Z</dcterms:created>
  <dcterms:modified xsi:type="dcterms:W3CDTF">2023-12-06T04:43:53Z</dcterms:modified>
</cp:coreProperties>
</file>