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2AD" w:rsidRPr="004812AD" w:rsidRDefault="0091639C" w:rsidP="00E753A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right"/>
        <w:rPr>
          <w:color w:val="000000"/>
        </w:rPr>
      </w:pPr>
      <w:r w:rsidRPr="004812AD">
        <w:t>Приложение</w:t>
      </w:r>
      <w:r w:rsidR="00795804">
        <w:t xml:space="preserve">  № </w:t>
      </w:r>
      <w:r w:rsidR="00D92B9E">
        <w:t>3</w:t>
      </w:r>
    </w:p>
    <w:p w:rsidR="004812AD" w:rsidRPr="004812AD" w:rsidRDefault="0091639C" w:rsidP="00E753A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right"/>
        <w:rPr>
          <w:color w:val="000000"/>
        </w:rPr>
      </w:pPr>
      <w:r w:rsidRPr="004812AD">
        <w:t> </w:t>
      </w:r>
    </w:p>
    <w:p w:rsidR="004812AD" w:rsidRPr="004812AD" w:rsidRDefault="0091639C" w:rsidP="00E753A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right"/>
        <w:rPr>
          <w:color w:val="000000"/>
        </w:rPr>
      </w:pPr>
      <w:r w:rsidRPr="004812AD">
        <w:t> </w:t>
      </w:r>
    </w:p>
    <w:p w:rsidR="004812AD" w:rsidRPr="004812AD" w:rsidRDefault="0091639C" w:rsidP="00E753A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color w:val="000000"/>
        </w:rPr>
      </w:pPr>
      <w:r w:rsidRPr="004812AD">
        <w:t>Перечень лиц, имеющих право подписи первичных документов</w:t>
      </w:r>
    </w:p>
    <w:p w:rsidR="00010EFD" w:rsidRPr="004812AD" w:rsidRDefault="0091639C" w:rsidP="00E753A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</w:pPr>
      <w:r w:rsidRPr="004812AD">
        <w:t> </w:t>
      </w:r>
    </w:p>
    <w:tbl>
      <w:tblPr>
        <w:tblW w:w="802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2319"/>
        <w:gridCol w:w="2856"/>
        <w:gridCol w:w="2412"/>
      </w:tblGrid>
      <w:tr w:rsidR="00A718A8" w:rsidRPr="004812AD" w:rsidTr="0094793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double" w:sz="12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718A8" w:rsidRPr="004812AD" w:rsidRDefault="00A718A8" w:rsidP="00E753A9">
            <w:pPr>
              <w:jc w:val="center"/>
              <w:rPr>
                <w:sz w:val="22"/>
                <w:szCs w:val="22"/>
              </w:rPr>
            </w:pPr>
            <w:r w:rsidRPr="004812AD">
              <w:rPr>
                <w:b/>
                <w:bCs/>
                <w:sz w:val="22"/>
                <w:szCs w:val="22"/>
              </w:rPr>
              <w:t xml:space="preserve">№ </w:t>
            </w:r>
            <w:r w:rsidRPr="004812AD">
              <w:rPr>
                <w:color w:val="000000"/>
                <w:sz w:val="22"/>
                <w:szCs w:val="22"/>
              </w:rPr>
              <w:br/>
            </w:r>
            <w:proofErr w:type="spellStart"/>
            <w:proofErr w:type="gramStart"/>
            <w:r w:rsidRPr="004812AD">
              <w:rPr>
                <w:b/>
                <w:bCs/>
                <w:sz w:val="22"/>
                <w:szCs w:val="22"/>
              </w:rPr>
              <w:t>п</w:t>
            </w:r>
            <w:proofErr w:type="spellEnd"/>
            <w:proofErr w:type="gramEnd"/>
            <w:r w:rsidRPr="004812AD">
              <w:rPr>
                <w:b/>
                <w:bCs/>
                <w:sz w:val="22"/>
                <w:szCs w:val="22"/>
              </w:rPr>
              <w:t>/</w:t>
            </w:r>
            <w:proofErr w:type="spellStart"/>
            <w:r w:rsidRPr="004812AD">
              <w:rPr>
                <w:b/>
                <w:bCs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319" w:type="dxa"/>
            <w:tcBorders>
              <w:top w:val="single" w:sz="8" w:space="0" w:color="000000"/>
              <w:left w:val="single" w:sz="8" w:space="0" w:color="000000"/>
              <w:bottom w:val="double" w:sz="12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718A8" w:rsidRPr="004812AD" w:rsidRDefault="00A718A8" w:rsidP="00E753A9">
            <w:pPr>
              <w:jc w:val="center"/>
              <w:rPr>
                <w:sz w:val="22"/>
                <w:szCs w:val="22"/>
              </w:rPr>
            </w:pPr>
            <w:r w:rsidRPr="004812AD">
              <w:rPr>
                <w:b/>
                <w:bCs/>
                <w:sz w:val="22"/>
                <w:szCs w:val="22"/>
              </w:rPr>
              <w:t>Должность</w:t>
            </w:r>
            <w:r w:rsidRPr="004812AD">
              <w:rPr>
                <w:sz w:val="22"/>
                <w:szCs w:val="22"/>
              </w:rPr>
              <w:t xml:space="preserve">, </w:t>
            </w:r>
            <w:r w:rsidRPr="004812AD">
              <w:rPr>
                <w:b/>
                <w:bCs/>
                <w:sz w:val="22"/>
                <w:szCs w:val="22"/>
              </w:rPr>
              <w:t>Ф. И. О.</w:t>
            </w:r>
          </w:p>
        </w:tc>
        <w:tc>
          <w:tcPr>
            <w:tcW w:w="2856" w:type="dxa"/>
            <w:tcBorders>
              <w:top w:val="single" w:sz="8" w:space="0" w:color="000000"/>
              <w:left w:val="single" w:sz="8" w:space="0" w:color="000000"/>
              <w:bottom w:val="double" w:sz="12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718A8" w:rsidRPr="004812AD" w:rsidRDefault="00A718A8" w:rsidP="00E753A9">
            <w:pPr>
              <w:jc w:val="center"/>
              <w:rPr>
                <w:sz w:val="22"/>
                <w:szCs w:val="22"/>
              </w:rPr>
            </w:pPr>
            <w:r w:rsidRPr="004812AD">
              <w:rPr>
                <w:b/>
                <w:bCs/>
                <w:sz w:val="22"/>
                <w:szCs w:val="22"/>
              </w:rPr>
              <w:t xml:space="preserve">Наименование </w:t>
            </w:r>
            <w:r w:rsidRPr="004812AD">
              <w:rPr>
                <w:color w:val="000000"/>
                <w:sz w:val="22"/>
                <w:szCs w:val="22"/>
              </w:rPr>
              <w:br/>
            </w:r>
            <w:r w:rsidRPr="004812AD">
              <w:rPr>
                <w:b/>
                <w:bCs/>
                <w:sz w:val="22"/>
                <w:szCs w:val="22"/>
              </w:rPr>
              <w:t>документов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double" w:sz="12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718A8" w:rsidRPr="004812AD" w:rsidRDefault="00A718A8" w:rsidP="00E753A9">
            <w:pPr>
              <w:jc w:val="center"/>
              <w:rPr>
                <w:sz w:val="22"/>
                <w:szCs w:val="22"/>
              </w:rPr>
            </w:pPr>
            <w:r w:rsidRPr="004812AD">
              <w:rPr>
                <w:b/>
                <w:bCs/>
                <w:sz w:val="22"/>
                <w:szCs w:val="22"/>
              </w:rPr>
              <w:t>Примечание</w:t>
            </w:r>
          </w:p>
        </w:tc>
      </w:tr>
      <w:tr w:rsidR="00A718A8" w:rsidRPr="004812AD" w:rsidTr="00947930">
        <w:trPr>
          <w:trHeight w:val="265"/>
        </w:trPr>
        <w:tc>
          <w:tcPr>
            <w:tcW w:w="0" w:type="auto"/>
            <w:tcBorders>
              <w:top w:val="doub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718A8" w:rsidRPr="004812AD" w:rsidRDefault="00A718A8" w:rsidP="00E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319" w:type="dxa"/>
            <w:tcBorders>
              <w:top w:val="doub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C3A22" w:rsidRDefault="000B2FE3" w:rsidP="00CC3A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Заведующая </w:t>
            </w:r>
          </w:p>
          <w:p w:rsidR="00A718A8" w:rsidRPr="004812AD" w:rsidRDefault="00D55DE7" w:rsidP="00CC3A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Левина С.М.</w:t>
            </w:r>
          </w:p>
        </w:tc>
        <w:tc>
          <w:tcPr>
            <w:tcW w:w="2856" w:type="dxa"/>
            <w:tcBorders>
              <w:top w:val="doub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718A8" w:rsidRPr="004812AD" w:rsidRDefault="00A718A8" w:rsidP="00E75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Финансовые  и хозяйственные документы</w:t>
            </w:r>
          </w:p>
        </w:tc>
        <w:tc>
          <w:tcPr>
            <w:tcW w:w="0" w:type="auto"/>
            <w:tcBorders>
              <w:top w:val="doub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718A8" w:rsidRPr="004812AD" w:rsidRDefault="00256973" w:rsidP="00D55D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Приказ от </w:t>
            </w:r>
            <w:r w:rsidR="00D55DE7">
              <w:rPr>
                <w:sz w:val="22"/>
                <w:szCs w:val="22"/>
              </w:rPr>
              <w:t xml:space="preserve">31.12.2015 </w:t>
            </w:r>
            <w:r>
              <w:rPr>
                <w:sz w:val="22"/>
                <w:szCs w:val="22"/>
              </w:rPr>
              <w:t xml:space="preserve"> г. №</w:t>
            </w:r>
            <w:r w:rsidR="00D55DE7">
              <w:rPr>
                <w:sz w:val="22"/>
                <w:szCs w:val="22"/>
              </w:rPr>
              <w:t>391</w:t>
            </w:r>
            <w:r>
              <w:rPr>
                <w:sz w:val="22"/>
                <w:szCs w:val="22"/>
              </w:rPr>
              <w:t>к</w:t>
            </w:r>
          </w:p>
        </w:tc>
      </w:tr>
      <w:tr w:rsidR="00A718A8" w:rsidRPr="004812AD" w:rsidTr="0094793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718A8" w:rsidRPr="004812AD" w:rsidRDefault="00A718A8" w:rsidP="00E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614A" w:rsidRDefault="00A718A8" w:rsidP="000B2F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</w:t>
            </w:r>
            <w:r w:rsidR="00CC3A22">
              <w:rPr>
                <w:sz w:val="22"/>
                <w:szCs w:val="22"/>
              </w:rPr>
              <w:t>зав</w:t>
            </w:r>
            <w:proofErr w:type="gramStart"/>
            <w:r w:rsidR="00CC3A22">
              <w:rPr>
                <w:sz w:val="22"/>
                <w:szCs w:val="22"/>
              </w:rPr>
              <w:t>.</w:t>
            </w:r>
            <w:r w:rsidR="001E6785">
              <w:rPr>
                <w:sz w:val="22"/>
                <w:szCs w:val="22"/>
              </w:rPr>
              <w:t>п</w:t>
            </w:r>
            <w:proofErr w:type="gramEnd"/>
            <w:r w:rsidR="001E6785">
              <w:rPr>
                <w:sz w:val="22"/>
                <w:szCs w:val="22"/>
              </w:rPr>
              <w:t xml:space="preserve">о </w:t>
            </w:r>
            <w:r w:rsidR="000B2FE3">
              <w:rPr>
                <w:sz w:val="22"/>
                <w:szCs w:val="22"/>
              </w:rPr>
              <w:t>ВМР</w:t>
            </w:r>
          </w:p>
          <w:p w:rsidR="000B2FE3" w:rsidRPr="004812AD" w:rsidRDefault="00D55DE7" w:rsidP="000B2F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Воронина С.В.</w:t>
            </w:r>
          </w:p>
        </w:tc>
        <w:tc>
          <w:tcPr>
            <w:tcW w:w="2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718A8" w:rsidRPr="004812AD" w:rsidRDefault="00A718A8" w:rsidP="00E75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Финансовые  и хозяйственные документы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718A8" w:rsidRPr="004812AD" w:rsidRDefault="00D55DE7" w:rsidP="001E6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Приказ от 31.12.2015  г. №391к</w:t>
            </w:r>
          </w:p>
        </w:tc>
      </w:tr>
      <w:tr w:rsidR="001E6785" w:rsidRPr="004812AD" w:rsidTr="00947930">
        <w:trPr>
          <w:trHeight w:val="1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6785" w:rsidRPr="001E6785" w:rsidRDefault="001E6785" w:rsidP="00E753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6785" w:rsidRDefault="00947930" w:rsidP="00BE26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</w:t>
            </w:r>
            <w:proofErr w:type="gramStart"/>
            <w:r>
              <w:rPr>
                <w:sz w:val="22"/>
                <w:szCs w:val="22"/>
              </w:rPr>
              <w:t>.</w:t>
            </w:r>
            <w:r w:rsidR="00CC3A22">
              <w:rPr>
                <w:sz w:val="22"/>
                <w:szCs w:val="22"/>
              </w:rPr>
              <w:t>з</w:t>
            </w:r>
            <w:proofErr w:type="gramEnd"/>
            <w:r w:rsidR="00CC3A22">
              <w:rPr>
                <w:sz w:val="22"/>
                <w:szCs w:val="22"/>
              </w:rPr>
              <w:t>ав.</w:t>
            </w:r>
            <w:r>
              <w:rPr>
                <w:sz w:val="22"/>
                <w:szCs w:val="22"/>
              </w:rPr>
              <w:t xml:space="preserve"> по </w:t>
            </w:r>
            <w:r w:rsidR="000B2FE3">
              <w:rPr>
                <w:sz w:val="22"/>
                <w:szCs w:val="22"/>
              </w:rPr>
              <w:t xml:space="preserve">АХР </w:t>
            </w:r>
            <w:r w:rsidR="00BE262E">
              <w:rPr>
                <w:sz w:val="22"/>
                <w:szCs w:val="22"/>
              </w:rPr>
              <w:t>Паутова О.А.</w:t>
            </w:r>
          </w:p>
        </w:tc>
        <w:tc>
          <w:tcPr>
            <w:tcW w:w="2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6785" w:rsidRDefault="001E6785" w:rsidP="000B2F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Табель учета рабочего времени </w:t>
            </w:r>
            <w:r w:rsidR="00BB608E">
              <w:rPr>
                <w:sz w:val="22"/>
                <w:szCs w:val="22"/>
              </w:rPr>
              <w:t>по тех</w:t>
            </w:r>
            <w:proofErr w:type="gramStart"/>
            <w:r w:rsidR="00BB608E">
              <w:rPr>
                <w:sz w:val="22"/>
                <w:szCs w:val="22"/>
              </w:rPr>
              <w:t>.п</w:t>
            </w:r>
            <w:proofErr w:type="gramEnd"/>
            <w:r w:rsidR="00BB608E">
              <w:rPr>
                <w:sz w:val="22"/>
                <w:szCs w:val="22"/>
              </w:rPr>
              <w:t>ерсоналу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6785" w:rsidRDefault="001E6785" w:rsidP="001E6785">
            <w:pPr>
              <w:rPr>
                <w:sz w:val="22"/>
                <w:szCs w:val="22"/>
              </w:rPr>
            </w:pPr>
          </w:p>
        </w:tc>
      </w:tr>
    </w:tbl>
    <w:p w:rsidR="00010EFD" w:rsidRPr="004812AD" w:rsidRDefault="00010EFD" w:rsidP="004812AD">
      <w:pPr>
        <w:pStyle w:val="a5"/>
        <w:spacing w:beforeAutospacing="0" w:afterAutospacing="0"/>
      </w:pPr>
    </w:p>
    <w:sectPr w:rsidR="00010EFD" w:rsidRPr="004812AD" w:rsidSect="0091639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434" w:bottom="1134" w:left="14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5DE7" w:rsidRDefault="00D55DE7" w:rsidP="00BB7584">
      <w:r>
        <w:separator/>
      </w:r>
    </w:p>
  </w:endnote>
  <w:endnote w:type="continuationSeparator" w:id="0">
    <w:p w:rsidR="00D55DE7" w:rsidRDefault="00D55DE7" w:rsidP="00BB75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DE7" w:rsidRDefault="00D55DE7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DE7" w:rsidRDefault="00D55DE7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DE7" w:rsidRDefault="00D55DE7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5DE7" w:rsidRDefault="00D55DE7" w:rsidP="00BB7584">
      <w:r>
        <w:separator/>
      </w:r>
    </w:p>
  </w:footnote>
  <w:footnote w:type="continuationSeparator" w:id="0">
    <w:p w:rsidR="00D55DE7" w:rsidRDefault="00D55DE7" w:rsidP="00BB75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DE7" w:rsidRDefault="00D55DE7">
    <w:pPr>
      <w:pStyle w:val="a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DE7" w:rsidRDefault="00D55DE7">
    <w:pPr>
      <w:pStyle w:val="ad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DE7" w:rsidRDefault="00D55DE7">
    <w:pPr>
      <w:pStyle w:val="ad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noPunctuationKerning/>
  <w:characterSpacingControl w:val="doNotCompress"/>
  <w:ignoreMixedContent/>
  <w:footnotePr>
    <w:footnote w:id="-1"/>
    <w:footnote w:id="0"/>
  </w:footnotePr>
  <w:endnotePr>
    <w:endnote w:id="-1"/>
    <w:endnote w:id="0"/>
  </w:endnotePr>
  <w:compat/>
  <w:rsids>
    <w:rsidRoot w:val="0091639C"/>
    <w:rsid w:val="000007B9"/>
    <w:rsid w:val="00010EFD"/>
    <w:rsid w:val="0005170A"/>
    <w:rsid w:val="000B2FE3"/>
    <w:rsid w:val="000F0C99"/>
    <w:rsid w:val="00111A01"/>
    <w:rsid w:val="0014614A"/>
    <w:rsid w:val="0016157A"/>
    <w:rsid w:val="001C3E74"/>
    <w:rsid w:val="001E6785"/>
    <w:rsid w:val="00256973"/>
    <w:rsid w:val="00270D0A"/>
    <w:rsid w:val="00286B0F"/>
    <w:rsid w:val="002B6C1E"/>
    <w:rsid w:val="0035321B"/>
    <w:rsid w:val="00357104"/>
    <w:rsid w:val="003A14F9"/>
    <w:rsid w:val="003C03E5"/>
    <w:rsid w:val="00455570"/>
    <w:rsid w:val="004812AD"/>
    <w:rsid w:val="004845FE"/>
    <w:rsid w:val="00510F30"/>
    <w:rsid w:val="00512D42"/>
    <w:rsid w:val="00517ACD"/>
    <w:rsid w:val="00525535"/>
    <w:rsid w:val="00526366"/>
    <w:rsid w:val="00586DF7"/>
    <w:rsid w:val="00591302"/>
    <w:rsid w:val="00595AE3"/>
    <w:rsid w:val="005E3F95"/>
    <w:rsid w:val="005E5267"/>
    <w:rsid w:val="00630931"/>
    <w:rsid w:val="00795804"/>
    <w:rsid w:val="007B489A"/>
    <w:rsid w:val="007B63BC"/>
    <w:rsid w:val="00841DC6"/>
    <w:rsid w:val="00853A41"/>
    <w:rsid w:val="00862CDA"/>
    <w:rsid w:val="00875543"/>
    <w:rsid w:val="00875659"/>
    <w:rsid w:val="00894192"/>
    <w:rsid w:val="009119CA"/>
    <w:rsid w:val="0091639C"/>
    <w:rsid w:val="00947930"/>
    <w:rsid w:val="009A400E"/>
    <w:rsid w:val="00A3356F"/>
    <w:rsid w:val="00A65E6E"/>
    <w:rsid w:val="00A718A8"/>
    <w:rsid w:val="00B75713"/>
    <w:rsid w:val="00BB58DE"/>
    <w:rsid w:val="00BB608E"/>
    <w:rsid w:val="00BB7584"/>
    <w:rsid w:val="00BD7EC2"/>
    <w:rsid w:val="00BE262E"/>
    <w:rsid w:val="00BE7655"/>
    <w:rsid w:val="00BF226D"/>
    <w:rsid w:val="00C26A3D"/>
    <w:rsid w:val="00C40F01"/>
    <w:rsid w:val="00C44EFC"/>
    <w:rsid w:val="00C52492"/>
    <w:rsid w:val="00C67EE6"/>
    <w:rsid w:val="00C94D9C"/>
    <w:rsid w:val="00CC3A22"/>
    <w:rsid w:val="00CD75D7"/>
    <w:rsid w:val="00D05AE7"/>
    <w:rsid w:val="00D55DE7"/>
    <w:rsid w:val="00D628BB"/>
    <w:rsid w:val="00D92B9E"/>
    <w:rsid w:val="00DF15E4"/>
    <w:rsid w:val="00E05E71"/>
    <w:rsid w:val="00E753A9"/>
    <w:rsid w:val="00EB52E7"/>
    <w:rsid w:val="00F97A50"/>
    <w:rsid w:val="00FA0EB7"/>
    <w:rsid w:val="00FA5ADE"/>
    <w:rsid w:val="00FB2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common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EFD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010EFD"/>
    <w:pPr>
      <w:spacing w:before="100" w:beforeAutospacing="1" w:after="100" w:afterAutospacing="1"/>
      <w:outlineLvl w:val="0"/>
    </w:pPr>
    <w:rPr>
      <w:b/>
      <w:bCs/>
      <w:kern w:val="36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639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"/>
    <w:qFormat/>
    <w:rsid w:val="00010EFD"/>
    <w:pPr>
      <w:spacing w:before="100" w:beforeAutospacing="1" w:after="100" w:afterAutospacing="1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10EF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10EFD"/>
    <w:rPr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rsid w:val="00010EF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10EFD"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010E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sz w:val="22"/>
      <w:szCs w:val="22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10EFD"/>
    <w:rPr>
      <w:rFonts w:ascii="Consolas" w:eastAsia="Times New Roman" w:hAnsi="Consolas"/>
    </w:rPr>
  </w:style>
  <w:style w:type="paragraph" w:styleId="a5">
    <w:name w:val="Normal (Web)"/>
    <w:basedOn w:val="a"/>
    <w:uiPriority w:val="99"/>
    <w:unhideWhenUsed/>
    <w:rsid w:val="00010EFD"/>
    <w:pPr>
      <w:spacing w:before="100" w:beforeAutospacing="1" w:after="100" w:afterAutospacing="1"/>
    </w:pPr>
    <w:rPr>
      <w:sz w:val="22"/>
      <w:szCs w:val="22"/>
    </w:rPr>
  </w:style>
  <w:style w:type="paragraph" w:customStyle="1" w:styleId="yrsh">
    <w:name w:val="yrsh"/>
    <w:basedOn w:val="a"/>
    <w:rsid w:val="00010EFD"/>
    <w:pPr>
      <w:shd w:val="clear" w:color="auto" w:fill="92D050"/>
      <w:spacing w:before="100" w:beforeAutospacing="1" w:after="100" w:afterAutospacing="1"/>
    </w:pPr>
    <w:rPr>
      <w:sz w:val="22"/>
      <w:szCs w:val="22"/>
    </w:rPr>
  </w:style>
  <w:style w:type="paragraph" w:customStyle="1" w:styleId="tabtitle">
    <w:name w:val="tabtitle"/>
    <w:basedOn w:val="a"/>
    <w:rsid w:val="00010EFD"/>
    <w:pPr>
      <w:shd w:val="clear" w:color="auto" w:fill="28A0C8"/>
      <w:spacing w:before="100" w:beforeAutospacing="1" w:after="100" w:afterAutospacing="1"/>
    </w:pPr>
    <w:rPr>
      <w:sz w:val="22"/>
      <w:szCs w:val="22"/>
    </w:rPr>
  </w:style>
  <w:style w:type="paragraph" w:customStyle="1" w:styleId="header-listtarget">
    <w:name w:val="header-listtarget"/>
    <w:basedOn w:val="a"/>
    <w:rsid w:val="00010EFD"/>
    <w:pPr>
      <w:shd w:val="clear" w:color="auto" w:fill="E66E5A"/>
      <w:spacing w:before="100" w:beforeAutospacing="1" w:after="100" w:afterAutospacing="1"/>
    </w:pPr>
    <w:rPr>
      <w:sz w:val="22"/>
      <w:szCs w:val="22"/>
    </w:rPr>
  </w:style>
  <w:style w:type="paragraph" w:customStyle="1" w:styleId="bdall">
    <w:name w:val="bdall"/>
    <w:basedOn w:val="a"/>
    <w:rsid w:val="00010EFD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bdtop">
    <w:name w:val="bdtop"/>
    <w:basedOn w:val="a"/>
    <w:rsid w:val="00010EFD"/>
    <w:pPr>
      <w:pBdr>
        <w:top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bdleft">
    <w:name w:val="bdleft"/>
    <w:basedOn w:val="a"/>
    <w:rsid w:val="00010EFD"/>
    <w:pPr>
      <w:pBdr>
        <w:left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bdright">
    <w:name w:val="bdright"/>
    <w:basedOn w:val="a"/>
    <w:rsid w:val="00010EFD"/>
    <w:pPr>
      <w:pBdr>
        <w:right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bdbottom">
    <w:name w:val="bdbottom"/>
    <w:basedOn w:val="a"/>
    <w:rsid w:val="00010EFD"/>
    <w:pPr>
      <w:pBdr>
        <w:bottom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headercell">
    <w:name w:val="headercell"/>
    <w:basedOn w:val="a"/>
    <w:rsid w:val="00010EFD"/>
    <w:pPr>
      <w:pBdr>
        <w:bottom w:val="double" w:sz="6" w:space="0" w:color="000000"/>
      </w:pBdr>
      <w:spacing w:before="100" w:beforeAutospacing="1" w:after="100" w:afterAutospacing="1"/>
    </w:pPr>
    <w:rPr>
      <w:sz w:val="22"/>
      <w:szCs w:val="22"/>
    </w:rPr>
  </w:style>
  <w:style w:type="character" w:customStyle="1" w:styleId="lspace">
    <w:name w:val="lspace"/>
    <w:basedOn w:val="a0"/>
    <w:rsid w:val="00010EFD"/>
    <w:rPr>
      <w:color w:val="FF9900"/>
    </w:rPr>
  </w:style>
  <w:style w:type="character" w:customStyle="1" w:styleId="small">
    <w:name w:val="small"/>
    <w:basedOn w:val="a0"/>
    <w:rsid w:val="00010EFD"/>
    <w:rPr>
      <w:sz w:val="16"/>
      <w:szCs w:val="16"/>
    </w:rPr>
  </w:style>
  <w:style w:type="character" w:customStyle="1" w:styleId="fill">
    <w:name w:val="fill"/>
    <w:basedOn w:val="a0"/>
    <w:rsid w:val="00010EFD"/>
    <w:rPr>
      <w:b/>
      <w:bCs/>
      <w:i/>
      <w:iCs/>
      <w:color w:val="FF0000"/>
    </w:rPr>
  </w:style>
  <w:style w:type="character" w:customStyle="1" w:styleId="maggd">
    <w:name w:val="maggd"/>
    <w:basedOn w:val="a0"/>
    <w:rsid w:val="00010EFD"/>
    <w:rPr>
      <w:color w:val="006400"/>
    </w:rPr>
  </w:style>
  <w:style w:type="character" w:customStyle="1" w:styleId="magusn">
    <w:name w:val="magusn"/>
    <w:basedOn w:val="a0"/>
    <w:rsid w:val="00010EFD"/>
    <w:rPr>
      <w:color w:val="006666"/>
    </w:rPr>
  </w:style>
  <w:style w:type="character" w:customStyle="1" w:styleId="enp">
    <w:name w:val="enp"/>
    <w:basedOn w:val="a0"/>
    <w:rsid w:val="00010EFD"/>
    <w:rPr>
      <w:color w:val="3C7828"/>
    </w:rPr>
  </w:style>
  <w:style w:type="character" w:customStyle="1" w:styleId="kdkss">
    <w:name w:val="kdkss"/>
    <w:basedOn w:val="a0"/>
    <w:rsid w:val="00010EFD"/>
    <w:rPr>
      <w:color w:val="BE780A"/>
    </w:rPr>
  </w:style>
  <w:style w:type="character" w:customStyle="1" w:styleId="actel">
    <w:name w:val="actel"/>
    <w:basedOn w:val="a0"/>
    <w:rsid w:val="00010EFD"/>
    <w:rPr>
      <w:color w:val="E36C0A"/>
    </w:rPr>
  </w:style>
  <w:style w:type="character" w:styleId="a6">
    <w:name w:val="annotation reference"/>
    <w:basedOn w:val="a0"/>
    <w:uiPriority w:val="99"/>
    <w:semiHidden/>
    <w:unhideWhenUsed/>
    <w:rsid w:val="0091639C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91639C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91639C"/>
    <w:rPr>
      <w:rFonts w:eastAsia="Times New Roman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91639C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91639C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91639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1639C"/>
    <w:rPr>
      <w:rFonts w:ascii="Tahoma" w:eastAsia="Times New Roman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1639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d">
    <w:name w:val="header"/>
    <w:basedOn w:val="a"/>
    <w:link w:val="ae"/>
    <w:uiPriority w:val="99"/>
    <w:semiHidden/>
    <w:unhideWhenUsed/>
    <w:rsid w:val="00BB758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BB7584"/>
    <w:rPr>
      <w:sz w:val="24"/>
      <w:szCs w:val="24"/>
    </w:rPr>
  </w:style>
  <w:style w:type="paragraph" w:styleId="af">
    <w:name w:val="footer"/>
    <w:basedOn w:val="a"/>
    <w:link w:val="af0"/>
    <w:uiPriority w:val="99"/>
    <w:semiHidden/>
    <w:unhideWhenUsed/>
    <w:rsid w:val="00BB758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BB758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59</Words>
  <Characters>370</Characters>
  <Application>Microsoft Office Word</Application>
  <DocSecurity>0</DocSecurity>
  <PresentationFormat>md635y</PresentationFormat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учетной политике для целей бухучета. Перечень лиц, имеющих право подписи первичных документов</vt:lpstr>
    </vt:vector>
  </TitlesOfParts>
  <Manager/>
  <Company/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учетной политике для целей бухучета. Перечень лиц, имеющих право подписи первичных документов</dc:title>
  <dc:subject/>
  <dc:creator>Дунаева Любовь Михайловна</dc:creator>
  <cp:keywords/>
  <dc:description>Подготовлено на базе материалов БСС «Система Главбух»</dc:description>
  <cp:lastModifiedBy>Надоршина Татьяна Александровна</cp:lastModifiedBy>
  <cp:revision>11</cp:revision>
  <cp:lastPrinted>2018-10-02T04:02:00Z</cp:lastPrinted>
  <dcterms:created xsi:type="dcterms:W3CDTF">2018-05-28T05:17:00Z</dcterms:created>
  <dcterms:modified xsi:type="dcterms:W3CDTF">2018-10-02T04:02:00Z</dcterms:modified>
  <cp:category/>
</cp:coreProperties>
</file>