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8D" w:rsidRPr="00100B8D" w:rsidRDefault="00100B8D" w:rsidP="00100B8D">
      <w:pPr>
        <w:shd w:val="clear" w:color="auto" w:fill="FFFFFF"/>
        <w:spacing w:after="0" w:line="245" w:lineRule="atLeast"/>
        <w:jc w:val="center"/>
        <w:rPr>
          <w:rFonts w:asciiTheme="majorHAnsi" w:eastAsia="Times New Roman" w:hAnsiTheme="majorHAnsi" w:cs="Times New Roman"/>
          <w:sz w:val="36"/>
          <w:szCs w:val="36"/>
          <w:lang w:eastAsia="ru-RU"/>
        </w:rPr>
      </w:pPr>
      <w:r w:rsidRPr="00100B8D">
        <w:rPr>
          <w:rFonts w:asciiTheme="majorHAnsi" w:eastAsia="Times New Roman" w:hAnsiTheme="majorHAnsi" w:cs="Times New Roman"/>
          <w:color w:val="333333"/>
          <w:sz w:val="36"/>
          <w:szCs w:val="36"/>
          <w:lang w:eastAsia="ru-RU"/>
        </w:rPr>
        <w:t>Д</w:t>
      </w:r>
      <w:r w:rsidRPr="00100B8D">
        <w:rPr>
          <w:rFonts w:asciiTheme="majorHAnsi" w:eastAsia="Times New Roman" w:hAnsiTheme="majorHAnsi" w:cs="Times New Roman"/>
          <w:b/>
          <w:bCs/>
          <w:color w:val="333333"/>
          <w:sz w:val="36"/>
          <w:szCs w:val="36"/>
          <w:lang w:eastAsia="ru-RU"/>
        </w:rPr>
        <w:t>оклад для воспитателей</w:t>
      </w:r>
    </w:p>
    <w:p w:rsidR="00100B8D" w:rsidRPr="00100B8D" w:rsidRDefault="00100B8D" w:rsidP="00100B8D">
      <w:pPr>
        <w:shd w:val="clear" w:color="auto" w:fill="FFFFFF"/>
        <w:spacing w:after="0" w:line="245" w:lineRule="atLeast"/>
        <w:jc w:val="center"/>
        <w:rPr>
          <w:rFonts w:asciiTheme="majorHAnsi" w:eastAsia="Times New Roman" w:hAnsiTheme="majorHAnsi" w:cs="Times New Roman"/>
          <w:sz w:val="36"/>
          <w:szCs w:val="36"/>
          <w:lang w:eastAsia="ru-RU"/>
        </w:rPr>
      </w:pPr>
      <w:r w:rsidRPr="00100B8D">
        <w:rPr>
          <w:rFonts w:asciiTheme="majorHAnsi" w:eastAsia="Times New Roman" w:hAnsiTheme="majorHAnsi" w:cs="Times New Roman"/>
          <w:b/>
          <w:bCs/>
          <w:color w:val="333333"/>
          <w:sz w:val="36"/>
          <w:szCs w:val="36"/>
          <w:lang w:eastAsia="ru-RU"/>
        </w:rPr>
        <w:t>Организация театрализованной деятельности с детьми старшего дошкольного возраста «Этот волшебный мир театра»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Правильная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организация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 предметно-развивающей среды - это одно из важнейших условий </w:t>
      </w:r>
      <w:proofErr w:type="spellStart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воспитательно</w:t>
      </w:r>
      <w:proofErr w:type="spellEnd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-образовательной работы в условиях ФГОС.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Детский сад – это особое учреждение, практически это второй дом для детей и сотрудников. Дом всегда хочется украсить, сделать уютным и теплым, не похожим на другие.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Предметно-развивающую среду в своей группе формирую с минимальными экономическими затратами, поскольку учреждение не может рассчитывать </w:t>
      </w:r>
      <w:bookmarkStart w:id="0" w:name="_GoBack"/>
      <w:bookmarkEnd w:id="0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на серьезные материальные вложения в оснащение предметной среды. Таким образом,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старшая группа 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"Сказка", оборудована своими силами по собственным эскизам с использованием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подручного и бросового материалов. Но, конечно не без помощи родителей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Более подробно рассмотрим среду для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театральной деятельности старшей группы </w:t>
      </w:r>
      <w:r w:rsidRPr="00944CBC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="00FB6E22" w:rsidRPr="00944CBC">
        <w:rPr>
          <w:rFonts w:eastAsia="Times New Roman" w:cstheme="minorHAnsi"/>
          <w:color w:val="111111"/>
          <w:sz w:val="28"/>
          <w:szCs w:val="28"/>
          <w:lang w:eastAsia="ru-RU"/>
        </w:rPr>
        <w:t>Светофорчик</w:t>
      </w:r>
      <w:proofErr w:type="spellEnd"/>
      <w:r w:rsidRPr="00944CBC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»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944CBC" w:rsidRDefault="00100B8D" w:rsidP="00944CBC">
      <w:pPr>
        <w:spacing w:after="0" w:line="294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Работая с </w:t>
      </w:r>
      <w:r w:rsidR="00944CBC"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детьми с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 дошкольного возраста я пришла к выводу</w:t>
      </w:r>
      <w:proofErr w:type="gramEnd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что многие дети </w:t>
      </w:r>
      <w:r w:rsidR="00D33CBB"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замкнуты </w:t>
      </w:r>
      <w:r w:rsidR="00944CBC" w:rsidRPr="00944CBC">
        <w:rPr>
          <w:rFonts w:eastAsia="Times New Roman" w:cstheme="minorHAnsi"/>
          <w:color w:val="111111"/>
          <w:sz w:val="28"/>
          <w:szCs w:val="28"/>
          <w:lang w:eastAsia="ru-RU"/>
        </w:rPr>
        <w:t>и не уверенны в себе, н</w:t>
      </w:r>
      <w:r w:rsidR="00D33CBB" w:rsidRPr="00944CBC">
        <w:rPr>
          <w:rFonts w:eastAsia="Times New Roman" w:cstheme="minorHAnsi"/>
          <w:color w:val="111111"/>
          <w:sz w:val="28"/>
          <w:szCs w:val="28"/>
          <w:lang w:eastAsia="ru-RU"/>
        </w:rPr>
        <w:t>е развиты коммуникативные качества,</w:t>
      </w:r>
      <w:r w:rsidR="00D33CB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речь, память, воображение, 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нуждаются в коррекции речевого развития. </w:t>
      </w:r>
      <w:r w:rsidR="00944CBC" w:rsidRPr="00944CBC">
        <w:rPr>
          <w:rFonts w:eastAsia="Times New Roman" w:cstheme="minorHAnsi"/>
          <w:color w:val="111111"/>
          <w:sz w:val="28"/>
          <w:szCs w:val="28"/>
          <w:lang w:eastAsia="ru-RU"/>
        </w:rPr>
        <w:t>Отмечая недостаток наблюдательности, творческой выдумки у некоторых первоклассников, психологи часто ставят диагноз: «</w:t>
      </w:r>
      <w:proofErr w:type="spellStart"/>
      <w:r w:rsidR="00944CBC" w:rsidRPr="00944CBC">
        <w:rPr>
          <w:rFonts w:eastAsia="Times New Roman" w:cstheme="minorHAnsi"/>
          <w:color w:val="111111"/>
          <w:sz w:val="28"/>
          <w:szCs w:val="28"/>
          <w:lang w:eastAsia="ru-RU"/>
        </w:rPr>
        <w:t>недоиграл</w:t>
      </w:r>
      <w:proofErr w:type="spellEnd"/>
      <w:r w:rsidR="00944CBC" w:rsidRPr="00944CBC">
        <w:rPr>
          <w:rFonts w:eastAsia="Times New Roman" w:cstheme="minorHAnsi"/>
          <w:color w:val="111111"/>
          <w:sz w:val="28"/>
          <w:szCs w:val="28"/>
          <w:lang w:eastAsia="ru-RU"/>
        </w:rPr>
        <w:t>», т. е. не натренировал свою фантазию и воображение. В период адаптации ребёнка к школе у многих первоклассников возникают страхи, срывы, заторможенность, у других суетливость, т. е. у детей отсутствуют навыки произвольного поведения, недостаточно развиты память и внимание.</w:t>
      </w:r>
    </w:p>
    <w:p w:rsidR="00944CBC" w:rsidRPr="00944CBC" w:rsidRDefault="00944CBC" w:rsidP="00944CBC">
      <w:pPr>
        <w:spacing w:after="0" w:line="294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Чтобы оградить детей от этих проблем, необходимо, начиная с дошкольного возраста проводить коллективные развивающие и специальные театральные игры, необходимо создавать веселую и непринужденную атмосферу, подбодрить зажатых и скованных детей, не акцентировать внимание на промахах и ошибках. Театрально – игровая деятельность дает возможность развивать способности каждого ребёнка, формировать его творческое воображение, коммуникативные навыки.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Поэтому за основу своей углубленной работы </w:t>
      </w:r>
      <w:r w:rsidR="00FB6E22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я  выбрала тему «Развитие творческих способностей</w:t>
      </w:r>
      <w:r w:rsidRPr="00100B8D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 xml:space="preserve"> 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дошкольников по средствам театрализованной деятельность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».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Выбранная мной тема актуальна во все времена. 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Занятия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театральной деятельностью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должны предоставить детям возможность не только изучать и познавать окружающий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мир через постижение сказок, но жить в гармонии с ним, получать удовлетворение от 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занятий, разнообразия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деятельности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, успешного выполнения задания. С этой точки зрения огромное значение имеет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организация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, пространство для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театральной деятельности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- одно из любимейших зрелищ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дошкольников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. Он привлекает детей своей яркостью, красочностью, динамикой. Ребята видят знакомые и близкие им </w:t>
      </w:r>
      <w:proofErr w:type="gramStart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игрушки</w:t>
      </w:r>
      <w:proofErr w:type="gramEnd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которые оживают, двигаются, разговаривают. Цель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не только в развлечении и в помощь ребёнку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раскрыть в себе человеческую сущность, свою принадлежность к роду человеческому и одно время с этим осознать свою индивидуальность, особенность, неповторимость.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Театрализованна</w:t>
      </w:r>
      <w:r w:rsidR="00944CBC"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я деятельность в 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организационно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пронизывает все режимные </w:t>
      </w:r>
      <w:r w:rsidRPr="00944CBC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моменты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: включ</w:t>
      </w:r>
      <w:r w:rsidR="00F22570" w:rsidRPr="00944CBC">
        <w:rPr>
          <w:rFonts w:eastAsia="Times New Roman" w:cstheme="minorHAnsi"/>
          <w:color w:val="111111"/>
          <w:sz w:val="28"/>
          <w:szCs w:val="28"/>
          <w:lang w:eastAsia="ru-RU"/>
        </w:rPr>
        <w:t>ается в Н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ОД, в совместную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деятельность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детей и взрослых в свободное время, осуществляется в самостоятельной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деятельности детей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Стараюсь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знакомить детей с различными видами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, что бы каждый ребенок мог выбрать именно тот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, который ему наиболее близок и удобен. Встреча с куклой помогает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дошкольникам расслабиться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, снять напряжение, создать радостную атмосферу.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Центр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театральной деятельности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оснащен – ширмой для кукольного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мини </w:t>
      </w:r>
      <w:proofErr w:type="gramStart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сцена</w:t>
      </w:r>
      <w:proofErr w:type="gramEnd"/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которая трансформируется в уголке уединения, Девочки очень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любят здесь петь в микрофон, читать стихи и ставить мини спектакли.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театральными игрушками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  <w:r w:rsidR="00F22570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F22570" w:rsidRPr="00944CBC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Разными видами театра:</w:t>
      </w:r>
    </w:p>
    <w:p w:rsidR="00F22570" w:rsidRDefault="00100B8D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100B8D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Театр кукол </w:t>
      </w:r>
      <w:r w:rsidRPr="00100B8D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«Би-ба-</w:t>
      </w:r>
      <w:proofErr w:type="spellStart"/>
      <w:r w:rsidRPr="00100B8D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бо</w:t>
      </w:r>
      <w:proofErr w:type="spellEnd"/>
      <w:r w:rsidRPr="00100B8D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»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F22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>Театр Петрушки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 xml:space="preserve">: « По щучьему велению», «Волк и семеро козлят», «Три медведя», «Репка», «Теремок», 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 xml:space="preserve">Театр на фланели графе: 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Заюшкина</w:t>
      </w:r>
      <w:proofErr w:type="spellEnd"/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 xml:space="preserve"> избушка», «Маша и медведь», «Лисичка со скалочкой», «Рассказываем сказки», «Терем мышки», «Вершки и корешки», « Три поросенка», «Красная шапочка», «Рукавички».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 xml:space="preserve">Театр мягких игрушек: 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имеются все сказочные персонажи для обыгрывания различных сказок.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>Театр на дисках: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 xml:space="preserve"> 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имеются все сказочные персонажи для обыгрывания различных сказок.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proofErr w:type="spellStart"/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>Варежковый</w:t>
      </w:r>
      <w:proofErr w:type="spellEnd"/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 xml:space="preserve"> театр: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 xml:space="preserve"> 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имеются все сказочные персонажи для обыгрывания различных сказок.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>Пальчиковый театр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: имеются все сказочные персонажи для обыгрывания различных сказок.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>Теневой театр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: «Волк и козлята», «</w:t>
      </w:r>
      <w:proofErr w:type="spellStart"/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Руковичка</w:t>
      </w:r>
      <w:proofErr w:type="spellEnd"/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», «Теремок», «Колобок».</w:t>
      </w:r>
    </w:p>
    <w:p w:rsidR="00F22570" w:rsidRPr="00F22570" w:rsidRDefault="00F22570" w:rsidP="00F22570">
      <w:pPr>
        <w:spacing w:after="0" w:line="294" w:lineRule="atLeast"/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</w:pPr>
      <w:r w:rsidRPr="00F22570">
        <w:rPr>
          <w:rFonts w:eastAsia="Times New Roman" w:cstheme="minorHAnsi"/>
          <w:b/>
          <w:bCs/>
          <w:i/>
          <w:iCs/>
          <w:color w:val="111111"/>
          <w:sz w:val="28"/>
          <w:szCs w:val="28"/>
          <w:lang w:eastAsia="ru-RU"/>
        </w:rPr>
        <w:t>Шапочки для игр драматизаций:</w:t>
      </w:r>
      <w:r w:rsidRP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 кошка, лев, лягушка, белочка, медведь, лиса.</w:t>
      </w:r>
    </w:p>
    <w:p w:rsidR="00100B8D" w:rsidRDefault="00100B8D" w:rsidP="00100B8D">
      <w:pPr>
        <w:spacing w:after="0" w:line="294" w:lineRule="atLeast"/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</w:pPr>
      <w:r w:rsidRPr="00F22570">
        <w:rPr>
          <w:rFonts w:eastAsia="Times New Roman" w:cstheme="minorHAnsi"/>
          <w:b/>
          <w:color w:val="111111"/>
          <w:sz w:val="28"/>
          <w:szCs w:val="28"/>
          <w:lang w:eastAsia="ru-RU"/>
        </w:rPr>
        <w:t>Деревянный настольный </w:t>
      </w:r>
      <w:r w:rsidRPr="00F22570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театр</w:t>
      </w:r>
      <w:r w:rsidR="00F22570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.</w:t>
      </w:r>
    </w:p>
    <w:p w:rsidR="00F22570" w:rsidRPr="00F22570" w:rsidRDefault="00F22570" w:rsidP="00100B8D">
      <w:pPr>
        <w:spacing w:after="0" w:line="294" w:lineRule="atLeast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Театр на ре</w:t>
      </w:r>
      <w:r w:rsidR="00944CBC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з</w:t>
      </w:r>
      <w:r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инках.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Успешную работу с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детьми</w:t>
      </w:r>
      <w:r w:rsidR="00944CBC" w:rsidRP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 по развитию 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творческой личности посредством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 невозможно выстроить без партнерских отношений с родителями. Родители оказывают помощь в разучивании ролей к спектаклям, созданию атрибутов и развивающей среды в группе.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Вся эта кропотливая работа является </w:t>
      </w:r>
      <w:r w:rsidRPr="00100B8D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«работой»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 только для взрослых, а для детей это, прежде всего игра.</w:t>
      </w:r>
    </w:p>
    <w:p w:rsidR="00944CBC" w:rsidRPr="00944CBC" w:rsidRDefault="00100B8D" w:rsidP="00944CBC">
      <w:pPr>
        <w:spacing w:after="0" w:line="294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В результате проведенной работы по развитию речи 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средствами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театрализованной деятельности я смогла заметить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, что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у детей заметно произошло обогащение словаря, дети стали комфортнее ощущать себя в коллективе, у детей наблюдается открытость в общении, прослеживается дружелюбная обстановка. Мы видим, что дети приобрели навыки общения, исчезла зажатость и скованность, улучш</w:t>
      </w:r>
      <w:r w:rsidR="00944CBC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ился эмоциональный фон в группе; </w:t>
      </w:r>
      <w:r w:rsidR="00944CBC" w:rsidRPr="00944CBC">
        <w:rPr>
          <w:rFonts w:eastAsia="Times New Roman" w:cstheme="minorHAnsi"/>
          <w:color w:val="111111"/>
          <w:sz w:val="28"/>
          <w:szCs w:val="28"/>
          <w:lang w:eastAsia="ru-RU"/>
        </w:rPr>
        <w:t>стали более общительными между собой, раскрепощёнными, уверенными в себе и в своих силах, не боятся выступать перед публикой.</w:t>
      </w:r>
    </w:p>
    <w:p w:rsidR="00944CBC" w:rsidRPr="00944CBC" w:rsidRDefault="00944CBC" w:rsidP="00944CBC">
      <w:pPr>
        <w:spacing w:after="0" w:line="294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В лице родителей я нашла поддержку не только подготовительной работе (изготовление декораций, костюмов, игрушек), но увидела в них талантливых воспитателей своих детей.</w:t>
      </w:r>
    </w:p>
    <w:p w:rsidR="00100B8D" w:rsidRPr="00100B8D" w:rsidRDefault="00944CBC" w:rsidP="00944CBC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Я показала родителям, что только в совместной деятельности можно лучше узнать своего ребёнка, его темперамент, дружеские отношения между детьми и взрослыми.</w:t>
      </w:r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Создала атмосферу творчества.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Последним мероприятием был спектакль </w:t>
      </w:r>
      <w:r w:rsid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«</w:t>
      </w:r>
      <w:proofErr w:type="spellStart"/>
      <w:proofErr w:type="gramStart"/>
      <w:r w:rsidR="00F22570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Бармалей</w:t>
      </w:r>
      <w:proofErr w:type="spellEnd"/>
      <w:proofErr w:type="gramEnd"/>
      <w:r w:rsidRPr="00100B8D">
        <w:rPr>
          <w:rFonts w:eastAsia="Times New Roman" w:cstheme="minorHAnsi"/>
          <w:i/>
          <w:iCs/>
          <w:color w:val="111111"/>
          <w:sz w:val="28"/>
          <w:szCs w:val="28"/>
          <w:lang w:eastAsia="ru-RU"/>
        </w:rPr>
        <w:t>»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F22570">
        <w:rPr>
          <w:rFonts w:eastAsia="Times New Roman" w:cstheme="minorHAnsi"/>
          <w:color w:val="111111"/>
          <w:sz w:val="28"/>
          <w:szCs w:val="28"/>
          <w:lang w:eastAsia="ru-RU"/>
        </w:rPr>
        <w:t>в котором принимали участие дети, педагоги и родители.</w:t>
      </w:r>
      <w:r w:rsidR="00F22570"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Дети в восторге от 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нашего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театрального центра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33CBB" w:rsidRPr="00944CBC" w:rsidRDefault="00E32BCF" w:rsidP="00D33CBB">
      <w:pPr>
        <w:spacing w:after="0" w:line="294" w:lineRule="atLeast"/>
      </w:pPr>
      <w:r w:rsidRPr="00944CBC">
        <w:rPr>
          <w:rFonts w:eastAsia="Times New Roman" w:cstheme="minorHAnsi"/>
          <w:sz w:val="28"/>
          <w:szCs w:val="28"/>
          <w:lang w:eastAsia="ru-RU"/>
        </w:rPr>
        <w:t>Готовимся к участию в</w:t>
      </w:r>
      <w:r w:rsidR="00FB6E22" w:rsidRPr="00944CB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944CBC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="00FB6E22" w:rsidRPr="00944CBC">
        <w:rPr>
          <w:rFonts w:eastAsia="Times New Roman" w:cstheme="minorHAnsi"/>
          <w:sz w:val="28"/>
          <w:szCs w:val="28"/>
          <w:lang w:eastAsia="ru-RU"/>
        </w:rPr>
        <w:t>библионочи</w:t>
      </w:r>
      <w:proofErr w:type="spellEnd"/>
      <w:r w:rsidR="00FB6E22" w:rsidRPr="00944CBC">
        <w:rPr>
          <w:rFonts w:eastAsia="Times New Roman" w:cstheme="minorHAnsi"/>
          <w:sz w:val="28"/>
          <w:szCs w:val="28"/>
          <w:lang w:eastAsia="ru-RU"/>
        </w:rPr>
        <w:t xml:space="preserve"> с показом спектакля по  </w:t>
      </w:r>
      <w:proofErr w:type="spellStart"/>
      <w:proofErr w:type="gramStart"/>
      <w:r w:rsidR="00FB6E22" w:rsidRPr="00944CBC">
        <w:rPr>
          <w:rFonts w:eastAsia="Times New Roman" w:cstheme="minorHAnsi"/>
          <w:sz w:val="28"/>
          <w:szCs w:val="28"/>
          <w:lang w:eastAsia="ru-RU"/>
        </w:rPr>
        <w:t>по</w:t>
      </w:r>
      <w:proofErr w:type="spellEnd"/>
      <w:proofErr w:type="gramEnd"/>
      <w:r w:rsidR="00FB6E22" w:rsidRPr="00944CBC">
        <w:rPr>
          <w:rFonts w:eastAsia="Times New Roman" w:cstheme="minorHAnsi"/>
          <w:sz w:val="28"/>
          <w:szCs w:val="28"/>
          <w:lang w:eastAsia="ru-RU"/>
        </w:rPr>
        <w:t xml:space="preserve"> мотивам мансийской сказки «</w:t>
      </w:r>
      <w:proofErr w:type="spellStart"/>
      <w:r w:rsidR="00FB6E22" w:rsidRPr="00944CBC">
        <w:rPr>
          <w:rFonts w:eastAsia="Times New Roman" w:cstheme="minorHAnsi"/>
          <w:sz w:val="28"/>
          <w:szCs w:val="28"/>
          <w:lang w:eastAsia="ru-RU"/>
        </w:rPr>
        <w:t>Пумасипа</w:t>
      </w:r>
      <w:proofErr w:type="spellEnd"/>
      <w:r w:rsidR="00FB6E22" w:rsidRPr="00944CBC">
        <w:rPr>
          <w:rFonts w:eastAsia="Times New Roman" w:cstheme="minorHAnsi"/>
          <w:sz w:val="28"/>
          <w:szCs w:val="28"/>
          <w:lang w:eastAsia="ru-RU"/>
        </w:rPr>
        <w:t>».</w:t>
      </w:r>
      <w:r w:rsidR="00D33CBB" w:rsidRPr="00944CBC">
        <w:t xml:space="preserve"> </w:t>
      </w:r>
    </w:p>
    <w:p w:rsidR="00100B8D" w:rsidRPr="00944CBC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Хотелось бы пожелать будущим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организаторам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 оформления игрового пространства для образовательной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театральной деятельности помнить о том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, что нет безвыходных положений, всегда можно найти тот или иной вариант оформления. Нужно стремиться создать такую атмосферу, среду для детей, чтобы они всегда с огромным желанием играли и постигали удивительный,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волшебный мир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. Мир, название которому – </w:t>
      </w:r>
      <w:r w:rsidRPr="00944CBC">
        <w:rPr>
          <w:rFonts w:eastAsia="Times New Roman" w:cstheme="minorHAnsi"/>
          <w:bCs/>
          <w:color w:val="111111"/>
          <w:sz w:val="28"/>
          <w:szCs w:val="28"/>
          <w:lang w:eastAsia="ru-RU"/>
        </w:rPr>
        <w:t>театр</w:t>
      </w:r>
      <w:r w:rsidRPr="00944CBC">
        <w:rPr>
          <w:rFonts w:eastAsia="Times New Roman" w:cstheme="minorHAnsi"/>
          <w:color w:val="111111"/>
          <w:sz w:val="28"/>
          <w:szCs w:val="28"/>
          <w:lang w:eastAsia="ru-RU"/>
        </w:rPr>
        <w:t>!</w:t>
      </w:r>
    </w:p>
    <w:p w:rsidR="00100B8D" w:rsidRPr="00944CBC" w:rsidRDefault="00100B8D" w:rsidP="00100B8D">
      <w:pPr>
        <w:spacing w:after="0" w:line="294" w:lineRule="atLeast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</w:p>
    <w:p w:rsidR="00100B8D" w:rsidRPr="003008E9" w:rsidRDefault="00100B8D" w:rsidP="00100B8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B8D" w:rsidRPr="00100B8D" w:rsidRDefault="00100B8D" w:rsidP="00100B8D">
      <w:pPr>
        <w:spacing w:after="0" w:line="294" w:lineRule="atLeast"/>
        <w:jc w:val="center"/>
        <w:rPr>
          <w:rFonts w:asciiTheme="majorHAnsi" w:eastAsia="Times New Roman" w:hAnsiTheme="majorHAnsi" w:cs="Times New Roman"/>
          <w:sz w:val="36"/>
          <w:szCs w:val="36"/>
          <w:lang w:eastAsia="ru-RU"/>
        </w:rPr>
      </w:pPr>
      <w:r w:rsidRPr="00100B8D">
        <w:rPr>
          <w:rFonts w:asciiTheme="majorHAnsi" w:eastAsia="Times New Roman" w:hAnsiTheme="majorHAnsi" w:cs="Times New Roman"/>
          <w:b/>
          <w:bCs/>
          <w:color w:val="111111"/>
          <w:sz w:val="36"/>
          <w:szCs w:val="36"/>
          <w:lang w:eastAsia="ru-RU"/>
        </w:rPr>
        <w:t>Список литературы:</w:t>
      </w:r>
    </w:p>
    <w:p w:rsidR="00100B8D" w:rsidRPr="00100B8D" w:rsidRDefault="00100B8D" w:rsidP="00100B8D">
      <w:pPr>
        <w:numPr>
          <w:ilvl w:val="0"/>
          <w:numId w:val="1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Основная образовательная программа дошкольного образования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"ОТ РОЖДЕНИЯ ДО ШКОЛЫ" под редакцией H.Е. </w:t>
      </w:r>
      <w:proofErr w:type="spellStart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Вераксы</w:t>
      </w:r>
      <w:proofErr w:type="spellEnd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, Т.С. Комаровой, М.А. Васильевой</w:t>
      </w:r>
      <w:proofErr w:type="gramStart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.</w:t>
      </w:r>
      <w:proofErr w:type="gramEnd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– МОЗАИКА-СИНТЕЗ, 2015</w:t>
      </w:r>
    </w:p>
    <w:p w:rsidR="00100B8D" w:rsidRPr="00100B8D" w:rsidRDefault="00100B8D" w:rsidP="00100B8D">
      <w:pPr>
        <w:numPr>
          <w:ilvl w:val="0"/>
          <w:numId w:val="2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Антипина Ч. А., Театральная деятельность в детском саду.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М.: Просвещение, 2013</w:t>
      </w:r>
    </w:p>
    <w:p w:rsidR="00100B8D" w:rsidRPr="00100B8D" w:rsidRDefault="00100B8D" w:rsidP="00100B8D">
      <w:pPr>
        <w:numPr>
          <w:ilvl w:val="0"/>
          <w:numId w:val="3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Березина В.Г., Детство творческой личности. - СПб</w:t>
      </w:r>
      <w:proofErr w:type="gramStart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.: </w:t>
      </w:r>
      <w:proofErr w:type="gramEnd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издательство Буковского, 1994.</w:t>
      </w:r>
    </w:p>
    <w:p w:rsidR="00100B8D" w:rsidRPr="00100B8D" w:rsidRDefault="00100B8D" w:rsidP="00100B8D">
      <w:pPr>
        <w:numPr>
          <w:ilvl w:val="0"/>
          <w:numId w:val="3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Караманенко</w:t>
      </w:r>
      <w:proofErr w:type="spellEnd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Т.Н., </w:t>
      </w:r>
      <w:proofErr w:type="spellStart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Караманенко</w:t>
      </w:r>
      <w:proofErr w:type="spellEnd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Ю.Г. Кукольный театр – дошкольникам.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- Просвещение, 2000</w:t>
      </w:r>
    </w:p>
    <w:p w:rsidR="00100B8D" w:rsidRPr="00100B8D" w:rsidRDefault="00100B8D" w:rsidP="00100B8D">
      <w:pPr>
        <w:numPr>
          <w:ilvl w:val="0"/>
          <w:numId w:val="4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Кудрявцев В., Ребёнок - дошкольник: новый подход к диагностике  творческих   способностей . -1995</w:t>
      </w:r>
    </w:p>
    <w:p w:rsidR="00100B8D" w:rsidRPr="00100B8D" w:rsidRDefault="00100B8D" w:rsidP="00100B8D">
      <w:pPr>
        <w:numPr>
          <w:ilvl w:val="0"/>
          <w:numId w:val="4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Рогов Г.Л. Театр в жизни. Сб. "Эстетическое воспитание в семье« –</w:t>
      </w:r>
    </w:p>
    <w:p w:rsidR="00100B8D" w:rsidRPr="00100B8D" w:rsidRDefault="00100B8D" w:rsidP="00100B8D">
      <w:pPr>
        <w:spacing w:after="0" w:line="294" w:lineRule="atLeast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М.: Искусство, 2001</w:t>
      </w:r>
    </w:p>
    <w:p w:rsidR="00100B8D" w:rsidRPr="00100B8D" w:rsidRDefault="00100B8D" w:rsidP="00100B8D">
      <w:pPr>
        <w:numPr>
          <w:ilvl w:val="0"/>
          <w:numId w:val="5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Сорокина Н.Ф., </w:t>
      </w:r>
      <w:proofErr w:type="spellStart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Миланович</w:t>
      </w:r>
      <w:proofErr w:type="spellEnd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 Л.Г., Театр-творчество-дети. – М.СФЕРА, 2005</w:t>
      </w:r>
    </w:p>
    <w:p w:rsidR="00100B8D" w:rsidRPr="00100B8D" w:rsidRDefault="00100B8D" w:rsidP="00100B8D">
      <w:pPr>
        <w:numPr>
          <w:ilvl w:val="0"/>
          <w:numId w:val="5"/>
        </w:numPr>
        <w:spacing w:after="0" w:line="294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>Чурилова Э.Г. ,Методика организации театральной деятельности дошкольников и младших дошкольников</w:t>
      </w:r>
      <w:proofErr w:type="gramStart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.</w:t>
      </w:r>
      <w:proofErr w:type="gramEnd"/>
      <w:r w:rsidRPr="00100B8D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– М.: Искусство, 2002</w:t>
      </w:r>
    </w:p>
    <w:p w:rsidR="00100B8D" w:rsidRPr="00100B8D" w:rsidRDefault="00100B8D" w:rsidP="00100B8D">
      <w:pPr>
        <w:rPr>
          <w:rFonts w:cstheme="minorHAnsi"/>
          <w:sz w:val="28"/>
          <w:szCs w:val="28"/>
        </w:rPr>
      </w:pPr>
    </w:p>
    <w:p w:rsidR="00FD6ADD" w:rsidRPr="00100B8D" w:rsidRDefault="00FD6ADD">
      <w:pPr>
        <w:rPr>
          <w:rFonts w:cstheme="minorHAnsi"/>
          <w:sz w:val="28"/>
          <w:szCs w:val="28"/>
        </w:rPr>
      </w:pPr>
    </w:p>
    <w:sectPr w:rsidR="00FD6ADD" w:rsidRPr="00100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BB0"/>
    <w:multiLevelType w:val="multilevel"/>
    <w:tmpl w:val="3EE0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20E5F"/>
    <w:multiLevelType w:val="multilevel"/>
    <w:tmpl w:val="247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D25A2"/>
    <w:multiLevelType w:val="multilevel"/>
    <w:tmpl w:val="BDEC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65825"/>
    <w:multiLevelType w:val="multilevel"/>
    <w:tmpl w:val="7FE6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70959"/>
    <w:multiLevelType w:val="multilevel"/>
    <w:tmpl w:val="8790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8D"/>
    <w:rsid w:val="00100B8D"/>
    <w:rsid w:val="00944CBC"/>
    <w:rsid w:val="00BB63C2"/>
    <w:rsid w:val="00D33CBB"/>
    <w:rsid w:val="00E32BCF"/>
    <w:rsid w:val="00F22570"/>
    <w:rsid w:val="00FB6E22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2020-03-28T14:43:00Z</dcterms:created>
  <dcterms:modified xsi:type="dcterms:W3CDTF">2020-03-29T05:47:00Z</dcterms:modified>
</cp:coreProperties>
</file>